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F2" w:rsidRPr="00891823" w:rsidRDefault="006372F2" w:rsidP="00891823">
      <w:pPr>
        <w:pStyle w:val="Standard"/>
        <w:contextualSpacing/>
        <w:jc w:val="center"/>
        <w:rPr>
          <w:rFonts w:cs="Times New Roman"/>
        </w:rPr>
      </w:pPr>
      <w:r w:rsidRPr="00891823">
        <w:rPr>
          <w:rFonts w:eastAsia="Times New Roman" w:cs="Times New Roman"/>
          <w:b/>
          <w:bCs/>
          <w:kern w:val="36"/>
          <w:lang w:eastAsia="ru-RU"/>
        </w:rPr>
        <w:t>Доклад о результатах деятельности отдела товарных рынков и естественных монополий</w:t>
      </w:r>
      <w:r w:rsidRPr="00891823">
        <w:rPr>
          <w:rFonts w:cs="Times New Roman"/>
          <w:b/>
        </w:rPr>
        <w:t xml:space="preserve"> </w:t>
      </w:r>
      <w:r w:rsidRPr="00891823">
        <w:rPr>
          <w:rFonts w:cs="Times New Roman"/>
          <w:b/>
        </w:rPr>
        <w:t xml:space="preserve">Астраханского УФАС России </w:t>
      </w:r>
      <w:r w:rsidRPr="00891823">
        <w:rPr>
          <w:rFonts w:cs="Times New Roman"/>
          <w:b/>
          <w:lang w:val="ru-RU"/>
        </w:rPr>
        <w:t>в</w:t>
      </w:r>
      <w:r w:rsidRPr="00891823">
        <w:rPr>
          <w:rFonts w:cs="Times New Roman"/>
          <w:b/>
          <w:lang w:val="ru-RU"/>
        </w:rPr>
        <w:t xml:space="preserve"> 3 </w:t>
      </w:r>
      <w:r w:rsidRPr="00891823">
        <w:rPr>
          <w:rFonts w:cs="Times New Roman"/>
          <w:b/>
          <w:lang w:val="ru-RU"/>
        </w:rPr>
        <w:t>квартале 2019 года</w:t>
      </w:r>
    </w:p>
    <w:p w:rsidR="006372F2" w:rsidRPr="00891823" w:rsidRDefault="006372F2" w:rsidP="00891823">
      <w:pPr>
        <w:pStyle w:val="western"/>
        <w:spacing w:before="0" w:beforeAutospacing="0"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372F2" w:rsidRPr="00891823" w:rsidRDefault="006372F2" w:rsidP="00891823">
      <w:pPr>
        <w:pStyle w:val="western"/>
        <w:spacing w:before="0" w:beforeAutospacing="0"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91823">
        <w:rPr>
          <w:rFonts w:ascii="Times New Roman" w:hAnsi="Times New Roman" w:cs="Times New Roman"/>
        </w:rPr>
        <w:t xml:space="preserve">В Астраханское УФАС России 13.11.2018, а также 13.12.2018 поступили обращения индивидуального предпринимателя Белоусова Р.В. и Государственного предприятия Астраханской области </w:t>
      </w:r>
      <w:r w:rsidR="00212014">
        <w:rPr>
          <w:rFonts w:ascii="Times New Roman" w:hAnsi="Times New Roman" w:cs="Times New Roman"/>
          <w:caps/>
        </w:rPr>
        <w:t>«</w:t>
      </w:r>
      <w:r w:rsidRPr="00891823">
        <w:rPr>
          <w:rFonts w:ascii="Times New Roman" w:hAnsi="Times New Roman" w:cs="Times New Roman"/>
          <w:caps/>
        </w:rPr>
        <w:t>Пассажирское Автотранспортное предприятие №3</w:t>
      </w:r>
      <w:r w:rsidR="00212014">
        <w:rPr>
          <w:rFonts w:ascii="Times New Roman" w:hAnsi="Times New Roman" w:cs="Times New Roman"/>
          <w:caps/>
        </w:rPr>
        <w:t>»</w:t>
      </w:r>
      <w:r w:rsidRPr="00891823">
        <w:rPr>
          <w:rFonts w:ascii="Times New Roman" w:hAnsi="Times New Roman" w:cs="Times New Roman"/>
          <w:caps/>
        </w:rPr>
        <w:t xml:space="preserve"> </w:t>
      </w:r>
      <w:r w:rsidRPr="00891823">
        <w:rPr>
          <w:rFonts w:ascii="Times New Roman" w:hAnsi="Times New Roman" w:cs="Times New Roman"/>
        </w:rPr>
        <w:t xml:space="preserve">(далее – ГП АО </w:t>
      </w:r>
      <w:r w:rsidR="00212014">
        <w:rPr>
          <w:rFonts w:ascii="Times New Roman" w:hAnsi="Times New Roman" w:cs="Times New Roman"/>
        </w:rPr>
        <w:t>«</w:t>
      </w:r>
      <w:r w:rsidRPr="00891823">
        <w:rPr>
          <w:rFonts w:ascii="Times New Roman" w:hAnsi="Times New Roman" w:cs="Times New Roman"/>
        </w:rPr>
        <w:t>ПАТП №3</w:t>
      </w:r>
      <w:r w:rsidR="00212014">
        <w:rPr>
          <w:rFonts w:ascii="Times New Roman" w:hAnsi="Times New Roman" w:cs="Times New Roman"/>
        </w:rPr>
        <w:t>»</w:t>
      </w:r>
      <w:r w:rsidRPr="00891823">
        <w:rPr>
          <w:rFonts w:ascii="Times New Roman" w:hAnsi="Times New Roman" w:cs="Times New Roman"/>
        </w:rPr>
        <w:t>)</w:t>
      </w:r>
      <w:r w:rsidRPr="00891823">
        <w:rPr>
          <w:rFonts w:ascii="Times New Roman" w:eastAsia="Arial Unicode MS" w:hAnsi="Times New Roman" w:cs="Times New Roman"/>
        </w:rPr>
        <w:t xml:space="preserve"> (</w:t>
      </w:r>
      <w:r w:rsidRPr="00891823">
        <w:rPr>
          <w:rFonts w:ascii="Times New Roman" w:hAnsi="Times New Roman" w:cs="Times New Roman"/>
        </w:rPr>
        <w:t>юридический адрес</w:t>
      </w:r>
      <w:r w:rsidRPr="00891823">
        <w:rPr>
          <w:rFonts w:ascii="Times New Roman" w:eastAsia="Arial Unicode MS" w:hAnsi="Times New Roman" w:cs="Times New Roman"/>
        </w:rPr>
        <w:t xml:space="preserve">: </w:t>
      </w:r>
      <w:r w:rsidRPr="00891823">
        <w:rPr>
          <w:rFonts w:ascii="Times New Roman" w:hAnsi="Times New Roman" w:cs="Times New Roman"/>
          <w:shd w:val="clear" w:color="auto" w:fill="FFFFFF"/>
        </w:rPr>
        <w:t xml:space="preserve">414040, г. Астрахань, </w:t>
      </w:r>
      <w:r w:rsidRPr="00891823">
        <w:rPr>
          <w:rFonts w:ascii="Times New Roman" w:hAnsi="Times New Roman" w:cs="Times New Roman"/>
        </w:rPr>
        <w:t>ул. Анри Барбюса, 29 В</w:t>
      </w:r>
      <w:r w:rsidRPr="00891823">
        <w:rPr>
          <w:rFonts w:ascii="Times New Roman" w:hAnsi="Times New Roman" w:cs="Times New Roman"/>
          <w:shd w:val="clear" w:color="auto" w:fill="FEFEFE"/>
        </w:rPr>
        <w:t>,</w:t>
      </w:r>
      <w:r w:rsidRPr="00891823">
        <w:rPr>
          <w:rFonts w:ascii="Times New Roman" w:eastAsia="Arial Unicode MS" w:hAnsi="Times New Roman" w:cs="Times New Roman"/>
        </w:rPr>
        <w:t xml:space="preserve"> ИНН</w:t>
      </w:r>
      <w:r w:rsidRPr="00891823">
        <w:rPr>
          <w:rFonts w:ascii="Times New Roman" w:hAnsi="Times New Roman" w:cs="Times New Roman"/>
          <w:shd w:val="clear" w:color="auto" w:fill="FEFEFE"/>
        </w:rPr>
        <w:t xml:space="preserve"> </w:t>
      </w:r>
      <w:r w:rsidRPr="00891823">
        <w:rPr>
          <w:rFonts w:ascii="Times New Roman" w:hAnsi="Times New Roman" w:cs="Times New Roman"/>
          <w:shd w:val="clear" w:color="auto" w:fill="FFFFFF"/>
        </w:rPr>
        <w:t>3018001071</w:t>
      </w:r>
      <w:r w:rsidRPr="00891823">
        <w:rPr>
          <w:rFonts w:ascii="Times New Roman" w:hAnsi="Times New Roman" w:cs="Times New Roman"/>
          <w:shd w:val="clear" w:color="auto" w:fill="FEFEFE"/>
        </w:rPr>
        <w:t xml:space="preserve">) </w:t>
      </w:r>
      <w:r w:rsidRPr="00891823">
        <w:rPr>
          <w:rFonts w:ascii="Times New Roman" w:hAnsi="Times New Roman" w:cs="Times New Roman"/>
        </w:rPr>
        <w:t xml:space="preserve">о допущении ГП АО </w:t>
      </w:r>
      <w:r w:rsidR="00212014">
        <w:rPr>
          <w:rFonts w:ascii="Times New Roman" w:hAnsi="Times New Roman" w:cs="Times New Roman"/>
        </w:rPr>
        <w:t>«</w:t>
      </w:r>
      <w:r w:rsidRPr="00891823">
        <w:rPr>
          <w:rFonts w:ascii="Times New Roman" w:hAnsi="Times New Roman" w:cs="Times New Roman"/>
        </w:rPr>
        <w:t>ПАТП № 3</w:t>
      </w:r>
      <w:r w:rsidR="00212014">
        <w:rPr>
          <w:rFonts w:ascii="Times New Roman" w:hAnsi="Times New Roman" w:cs="Times New Roman"/>
        </w:rPr>
        <w:t>»</w:t>
      </w:r>
      <w:r w:rsidRPr="00891823">
        <w:rPr>
          <w:rFonts w:ascii="Times New Roman" w:hAnsi="Times New Roman" w:cs="Times New Roman"/>
        </w:rPr>
        <w:t xml:space="preserve"> и индивидуальным предпринимателем Стародубовым А</w:t>
      </w:r>
      <w:r w:rsidR="00C37439">
        <w:rPr>
          <w:rFonts w:ascii="Times New Roman" w:hAnsi="Times New Roman" w:cs="Times New Roman"/>
        </w:rPr>
        <w:t>.</w:t>
      </w:r>
      <w:r w:rsidRPr="00891823">
        <w:rPr>
          <w:rFonts w:ascii="Times New Roman" w:hAnsi="Times New Roman" w:cs="Times New Roman"/>
        </w:rPr>
        <w:t>В</w:t>
      </w:r>
      <w:r w:rsidR="00C37439">
        <w:rPr>
          <w:rFonts w:ascii="Times New Roman" w:hAnsi="Times New Roman" w:cs="Times New Roman"/>
        </w:rPr>
        <w:t>.</w:t>
      </w:r>
      <w:r w:rsidRPr="00891823">
        <w:rPr>
          <w:rFonts w:ascii="Times New Roman" w:hAnsi="Times New Roman" w:cs="Times New Roman"/>
        </w:rPr>
        <w:t xml:space="preserve"> условий возникновения признаков ограничения конкуренции на рынке пассажирских перевозок автотранспортом путем заключения соглашения об организации пассажирских перевозок по маршруту № 124 </w:t>
      </w:r>
      <w:r w:rsidR="00212014">
        <w:rPr>
          <w:rFonts w:ascii="Times New Roman" w:hAnsi="Times New Roman" w:cs="Times New Roman"/>
        </w:rPr>
        <w:t>«</w:t>
      </w:r>
      <w:r w:rsidRPr="00891823">
        <w:rPr>
          <w:rFonts w:ascii="Times New Roman" w:hAnsi="Times New Roman" w:cs="Times New Roman"/>
        </w:rPr>
        <w:t>Астрахань-Володарский</w:t>
      </w:r>
      <w:r w:rsidR="00212014">
        <w:rPr>
          <w:rFonts w:ascii="Times New Roman" w:hAnsi="Times New Roman" w:cs="Times New Roman"/>
        </w:rPr>
        <w:t>»</w:t>
      </w:r>
      <w:r w:rsidRPr="00891823">
        <w:rPr>
          <w:rFonts w:ascii="Times New Roman" w:hAnsi="Times New Roman" w:cs="Times New Roman"/>
        </w:rPr>
        <w:t xml:space="preserve"> (договора оказания услуг, обслуживания пассажиров и регулирования процесса перевозок на объектах транспортной инфраструктуры от 29.11.2017 № 141) без заключенного индивидуальным предпринимателем Стародубовым А.В. договора с Министерством промышленности, транспорта и природных ресурсов Астраханской области.</w:t>
      </w:r>
    </w:p>
    <w:p w:rsidR="006372F2" w:rsidRPr="00891823" w:rsidRDefault="006372F2" w:rsidP="00891823">
      <w:pPr>
        <w:spacing w:after="0" w:line="360" w:lineRule="auto"/>
        <w:ind w:firstLine="567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891823">
        <w:rPr>
          <w:rFonts w:ascii="Times New Roman" w:eastAsia="BatangChe" w:hAnsi="Times New Roman" w:cs="Times New Roman"/>
          <w:sz w:val="24"/>
          <w:szCs w:val="24"/>
        </w:rPr>
        <w:t xml:space="preserve">Усмотрев в действиях ГП АО </w:t>
      </w:r>
      <w:r w:rsidR="00212014">
        <w:rPr>
          <w:rFonts w:ascii="Times New Roman" w:eastAsia="BatangChe" w:hAnsi="Times New Roman" w:cs="Times New Roman"/>
          <w:sz w:val="24"/>
          <w:szCs w:val="24"/>
        </w:rPr>
        <w:t>«</w:t>
      </w:r>
      <w:r w:rsidRPr="00891823">
        <w:rPr>
          <w:rFonts w:ascii="Times New Roman" w:eastAsia="BatangChe" w:hAnsi="Times New Roman" w:cs="Times New Roman"/>
          <w:sz w:val="24"/>
          <w:szCs w:val="24"/>
        </w:rPr>
        <w:t>ПАТП № 3</w:t>
      </w:r>
      <w:r w:rsidR="00212014">
        <w:rPr>
          <w:rFonts w:ascii="Times New Roman" w:eastAsia="BatangChe" w:hAnsi="Times New Roman" w:cs="Times New Roman"/>
          <w:sz w:val="24"/>
          <w:szCs w:val="24"/>
        </w:rPr>
        <w:t>»</w:t>
      </w:r>
      <w:r w:rsidRPr="00891823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r w:rsidRPr="00891823">
        <w:rPr>
          <w:rFonts w:ascii="Times New Roman" w:hAnsi="Times New Roman" w:cs="Times New Roman"/>
          <w:sz w:val="24"/>
          <w:szCs w:val="24"/>
        </w:rPr>
        <w:t>индивидуального предпринимателя Стародубова А.В.</w:t>
      </w:r>
      <w:r w:rsidRPr="00891823">
        <w:rPr>
          <w:rFonts w:ascii="Times New Roman" w:eastAsia="BatangChe" w:hAnsi="Times New Roman" w:cs="Times New Roman"/>
          <w:sz w:val="24"/>
          <w:szCs w:val="24"/>
        </w:rPr>
        <w:t xml:space="preserve"> признаки нарушения части 4 статьи 11 Закона о защите конкуренции в редакции, действовавшей на момент совершения правонарушения, Астраханское УФАС России в соответствии с пунктом 2 части 2 статьи 39 названного закона возбудило в отношении указанных хозяйствующих субъектов дело № 31-К-03-18 о нарушении антимонопольного законодательства.</w:t>
      </w:r>
    </w:p>
    <w:p w:rsidR="00D9660A" w:rsidRPr="00891823" w:rsidRDefault="00D9660A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Как следует из материалов дела, индивидуальным предпринимателем Стародубовым А.В. и Министерством промышленности, транспорта и природных ресурсов Астраханской области расторгнуты договоры на право осуществления пассажирских перевозок по межмуниципальному маршруту № 124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Астрахань - Володарский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>.</w:t>
      </w:r>
    </w:p>
    <w:p w:rsidR="00D9660A" w:rsidRPr="00891823" w:rsidRDefault="00D9660A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ГП 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ПАТП №3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был направлен запрос в Министерство промышленности, транспорта и природных ресурсов Астраханской области (далее – Министерство) о предоставлении сведений о перевозчиках, расторгших с Министерством договоры на право осуществления перевозок.</w:t>
      </w:r>
    </w:p>
    <w:p w:rsidR="00D9660A" w:rsidRPr="00891823" w:rsidRDefault="00D9660A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Министерство предоставило в адрес ГП 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ПАТП №3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соглашения от 27.10.2016 о расторжении с индивидуальным предпринимателем Стародубовым А.В. договоров на право осуществления регулярных перевозок и багажа автомобильным транспортом по маршруту межмуниципального сообщения в Астраханской области № 124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Астрахань - Володарский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>.</w:t>
      </w:r>
    </w:p>
    <w:p w:rsidR="00D9660A" w:rsidRPr="00891823" w:rsidRDefault="00D9660A" w:rsidP="00891823">
      <w:pPr>
        <w:tabs>
          <w:tab w:val="left" w:pos="2632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Письмом от 11.12.2018 ГП 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ПАТП №3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направило в адрес индивидуального предпринимателя Стародубова А.В. соглашение о расторжении договора № 141 от 29.11.2017 оказания услуг по обслуживанию пассажиров и регулированию процесса перевозок на объектах транспортной инфраструктуры по межмуниципальному маршруту регулярных перевозок на территории Астраханской области № 124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Астрахань – Володарский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с 11.12.2018.</w:t>
      </w:r>
    </w:p>
    <w:p w:rsidR="00D9660A" w:rsidRPr="00891823" w:rsidRDefault="00D9660A" w:rsidP="00891823">
      <w:pPr>
        <w:tabs>
          <w:tab w:val="left" w:pos="2632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 период с 29.11.2017 по 11.12.2018 на основании заключенного договора Предприятие обеспечило индивидуальному предпринимателю Стародубову А.В. на дополнительных кассах автовокзала г. Астрахани и на автокассе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пос. Володарский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кассовое, бытовое, информационное обслуживание, а также организацию отправлений транспортных средств по маршруту № 124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Астрахань-Володарский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, без надлежащей документации, что привело к ущемлению прав индивидуального предпринимателя </w:t>
      </w:r>
      <w:r w:rsidRPr="008918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Красненко Е.В, </w:t>
      </w:r>
      <w:r w:rsidRPr="00891823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8918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Агибалова В.В, </w:t>
      </w:r>
      <w:r w:rsidRPr="00891823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8918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Тезтуарова А.С, </w:t>
      </w:r>
      <w:r w:rsidRPr="00891823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8918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Гарибян С.Б, </w:t>
      </w:r>
      <w:r w:rsidRPr="00891823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8918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Тавакалян С.Г, </w:t>
      </w:r>
      <w:r w:rsidRPr="00891823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8918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Шуканова А.М, </w:t>
      </w:r>
      <w:r w:rsidRPr="00891823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8918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Мухамбеталиева М.Б, </w:t>
      </w:r>
      <w:r w:rsidRPr="00891823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8918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Марченко Н.Б, </w:t>
      </w:r>
      <w:r w:rsidRPr="00891823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8918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Чижмы Ю.А.</w:t>
      </w:r>
      <w:r w:rsidRPr="00891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1823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по перевозке пассажиров по маршруту № 124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Астрахань-Володарский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>, в соответствии с действующими договорами заключёнными с Министерством промышленности, транспорта и природных ресурсов Астраханской области.</w:t>
      </w:r>
    </w:p>
    <w:p w:rsidR="00D9660A" w:rsidRPr="00891823" w:rsidRDefault="00D9660A" w:rsidP="00891823">
      <w:pPr>
        <w:tabs>
          <w:tab w:val="left" w:pos="2632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Согласно части 18 статьи 4 Федерального закона от 26.07.2006 № 135-ФЗ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(далее — Закон о защите конкуренции) соглашением признается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D9660A" w:rsidRPr="00891823" w:rsidRDefault="00D9660A" w:rsidP="00891823">
      <w:pPr>
        <w:tabs>
          <w:tab w:val="left" w:pos="2632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11 Закона о защите конкуренции запрещаются соглашения между хозяйствующими субъектами (за исключением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вертикальных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соглашений, которые признаются допустимыми в соответствии со статьей 12 данного Закона, если установлено, что такие соглашения приводят или могут привести к ограничению конкуренции.</w:t>
      </w:r>
    </w:p>
    <w:p w:rsidR="00D9660A" w:rsidRPr="00891823" w:rsidRDefault="00D9660A" w:rsidP="00891823">
      <w:pPr>
        <w:tabs>
          <w:tab w:val="left" w:pos="2632"/>
        </w:tabs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Согласно пункту 17 статьи 4 Закона о защите конкуренции к признакам ограничения конкуренции, в том числе, относятся </w:t>
      </w:r>
      <w:r w:rsidRPr="00891823">
        <w:rPr>
          <w:rFonts w:ascii="Times New Roman" w:eastAsia="Arial" w:hAnsi="Times New Roman" w:cs="Times New Roman"/>
          <w:sz w:val="24"/>
          <w:szCs w:val="24"/>
        </w:rPr>
        <w:t>согласования хозяйствующими субъектами, не входящими в одну группу лиц, своих действий на товарном рынке,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рынке.</w:t>
      </w:r>
    </w:p>
    <w:p w:rsidR="00D9660A" w:rsidRPr="00891823" w:rsidRDefault="00D9660A" w:rsidP="00891823">
      <w:pPr>
        <w:tabs>
          <w:tab w:val="left" w:pos="2632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юридических лиц 20.03.2019</w:t>
      </w:r>
      <w:r w:rsidR="0004696F">
        <w:rPr>
          <w:rFonts w:ascii="Times New Roman" w:hAnsi="Times New Roman" w:cs="Times New Roman"/>
          <w:sz w:val="24"/>
          <w:szCs w:val="24"/>
        </w:rPr>
        <w:t>г.</w:t>
      </w:r>
      <w:r w:rsidRPr="00891823">
        <w:rPr>
          <w:rFonts w:ascii="Times New Roman" w:hAnsi="Times New Roman" w:cs="Times New Roman"/>
          <w:sz w:val="24"/>
          <w:szCs w:val="24"/>
        </w:rPr>
        <w:t xml:space="preserve"> ГП АО </w:t>
      </w:r>
      <w:r w:rsidR="00212014">
        <w:rPr>
          <w:rFonts w:ascii="Times New Roman" w:hAnsi="Times New Roman" w:cs="Times New Roman"/>
          <w:caps/>
          <w:sz w:val="24"/>
          <w:szCs w:val="24"/>
        </w:rPr>
        <w:t>«</w:t>
      </w:r>
      <w:r w:rsidRPr="00891823">
        <w:rPr>
          <w:rFonts w:ascii="Times New Roman" w:hAnsi="Times New Roman" w:cs="Times New Roman"/>
          <w:caps/>
          <w:sz w:val="24"/>
          <w:szCs w:val="24"/>
        </w:rPr>
        <w:t>ПАТП №3</w:t>
      </w:r>
      <w:r w:rsidR="00212014">
        <w:rPr>
          <w:rFonts w:ascii="Times New Roman" w:hAnsi="Times New Roman" w:cs="Times New Roman"/>
          <w:caps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прекратило деятельность путем реорганизации в форме преобразования в Общество с ограниченной ответственностью </w:t>
      </w:r>
      <w:r w:rsidR="00212014">
        <w:rPr>
          <w:rFonts w:ascii="Times New Roman" w:hAnsi="Times New Roman" w:cs="Times New Roman"/>
          <w:caps/>
          <w:sz w:val="24"/>
          <w:szCs w:val="24"/>
        </w:rPr>
        <w:t>«</w:t>
      </w:r>
      <w:r w:rsidRPr="00891823">
        <w:rPr>
          <w:rFonts w:ascii="Times New Roman" w:hAnsi="Times New Roman" w:cs="Times New Roman"/>
          <w:caps/>
          <w:sz w:val="24"/>
          <w:szCs w:val="24"/>
        </w:rPr>
        <w:t>Астраханьпассажирсервис</w:t>
      </w:r>
      <w:r w:rsidR="00212014">
        <w:rPr>
          <w:rFonts w:ascii="Times New Roman" w:hAnsi="Times New Roman" w:cs="Times New Roman"/>
          <w:caps/>
          <w:sz w:val="24"/>
          <w:szCs w:val="24"/>
        </w:rPr>
        <w:t>»</w:t>
      </w:r>
      <w:r w:rsidRPr="00891823">
        <w:rPr>
          <w:rFonts w:ascii="Times New Roman" w:hAnsi="Times New Roman" w:cs="Times New Roman"/>
          <w:caps/>
          <w:sz w:val="24"/>
          <w:szCs w:val="24"/>
        </w:rPr>
        <w:t xml:space="preserve"> (</w:t>
      </w:r>
      <w:r w:rsidRPr="00891823">
        <w:rPr>
          <w:rFonts w:ascii="Times New Roman" w:hAnsi="Times New Roman" w:cs="Times New Roman"/>
          <w:sz w:val="24"/>
          <w:szCs w:val="24"/>
        </w:rPr>
        <w:t>далее</w:t>
      </w:r>
      <w:r w:rsidRPr="00891823">
        <w:rPr>
          <w:rFonts w:ascii="Times New Roman" w:hAnsi="Times New Roman" w:cs="Times New Roman"/>
          <w:caps/>
          <w:sz w:val="24"/>
          <w:szCs w:val="24"/>
        </w:rPr>
        <w:t xml:space="preserve"> – ООО </w:t>
      </w:r>
      <w:r w:rsidR="00212014">
        <w:rPr>
          <w:rFonts w:ascii="Times New Roman" w:hAnsi="Times New Roman" w:cs="Times New Roman"/>
          <w:caps/>
          <w:sz w:val="24"/>
          <w:szCs w:val="24"/>
        </w:rPr>
        <w:t>«</w:t>
      </w:r>
      <w:r w:rsidRPr="00891823">
        <w:rPr>
          <w:rFonts w:ascii="Times New Roman" w:hAnsi="Times New Roman" w:cs="Times New Roman"/>
          <w:caps/>
          <w:sz w:val="24"/>
          <w:szCs w:val="24"/>
        </w:rPr>
        <w:t>АПС</w:t>
      </w:r>
      <w:r w:rsidR="00212014">
        <w:rPr>
          <w:rFonts w:ascii="Times New Roman" w:hAnsi="Times New Roman" w:cs="Times New Roman"/>
          <w:caps/>
          <w:sz w:val="24"/>
          <w:szCs w:val="24"/>
        </w:rPr>
        <w:t>»</w:t>
      </w:r>
      <w:r w:rsidRPr="00891823">
        <w:rPr>
          <w:rFonts w:ascii="Times New Roman" w:hAnsi="Times New Roman" w:cs="Times New Roman"/>
          <w:caps/>
          <w:sz w:val="24"/>
          <w:szCs w:val="24"/>
        </w:rPr>
        <w:t>,</w:t>
      </w:r>
      <w:r w:rsidRPr="00891823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891823">
        <w:rPr>
          <w:rFonts w:ascii="Times New Roman" w:hAnsi="Times New Roman" w:cs="Times New Roman"/>
          <w:caps/>
          <w:sz w:val="24"/>
          <w:szCs w:val="24"/>
        </w:rPr>
        <w:t>)</w:t>
      </w:r>
      <w:r w:rsidRPr="00891823">
        <w:rPr>
          <w:rFonts w:ascii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891823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891823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Pr="00891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414040, г. Астрахань, </w:t>
      </w:r>
      <w:r w:rsidRPr="00891823">
        <w:rPr>
          <w:rFonts w:ascii="Times New Roman" w:hAnsi="Times New Roman" w:cs="Times New Roman"/>
          <w:sz w:val="24"/>
          <w:szCs w:val="24"/>
        </w:rPr>
        <w:t>ул. Анри Барбюса, 29 В</w:t>
      </w:r>
      <w:r w:rsidRPr="00891823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891823">
        <w:rPr>
          <w:rFonts w:ascii="Times New Roman" w:eastAsia="Arial Unicode MS" w:hAnsi="Times New Roman" w:cs="Times New Roman"/>
          <w:sz w:val="24"/>
          <w:szCs w:val="24"/>
        </w:rPr>
        <w:t xml:space="preserve"> ИНН</w:t>
      </w:r>
      <w:r w:rsidRPr="0089182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891823">
        <w:rPr>
          <w:rFonts w:ascii="Times New Roman" w:hAnsi="Times New Roman" w:cs="Times New Roman"/>
          <w:sz w:val="24"/>
          <w:szCs w:val="24"/>
          <w:shd w:val="clear" w:color="auto" w:fill="FFFFFF"/>
        </w:rPr>
        <w:t>3019026093</w:t>
      </w:r>
      <w:r w:rsidRPr="00891823">
        <w:rPr>
          <w:rFonts w:ascii="Times New Roman" w:hAnsi="Times New Roman" w:cs="Times New Roman"/>
          <w:sz w:val="24"/>
          <w:szCs w:val="24"/>
          <w:shd w:val="clear" w:color="auto" w:fill="FEFEFE"/>
        </w:rPr>
        <w:t>).</w:t>
      </w:r>
    </w:p>
    <w:p w:rsidR="00EF6685" w:rsidRPr="00891823" w:rsidRDefault="009D518E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Астраханского УФАС России от</w:t>
      </w:r>
      <w:r w:rsidR="00EF6685" w:rsidRPr="008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685" w:rsidRPr="0089182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F6685" w:rsidRPr="00891823">
        <w:rPr>
          <w:rFonts w:ascii="Times New Roman" w:hAnsi="Times New Roman" w:cs="Times New Roman"/>
          <w:sz w:val="24"/>
          <w:szCs w:val="24"/>
          <w:lang w:eastAsia="ru-RU"/>
        </w:rPr>
        <w:t>.08.</w:t>
      </w:r>
      <w:r w:rsidR="00EF6685" w:rsidRPr="00891823"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="00EF6685" w:rsidRPr="00891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685" w:rsidRPr="00891823">
        <w:rPr>
          <w:rFonts w:ascii="Times New Roman" w:hAnsi="Times New Roman" w:cs="Times New Roman"/>
          <w:sz w:val="24"/>
          <w:szCs w:val="24"/>
        </w:rPr>
        <w:t xml:space="preserve">действия Общества с ограниченной ответственностью </w:t>
      </w:r>
      <w:r w:rsidR="00212014">
        <w:rPr>
          <w:rFonts w:ascii="Times New Roman" w:hAnsi="Times New Roman" w:cs="Times New Roman"/>
          <w:caps/>
          <w:sz w:val="24"/>
          <w:szCs w:val="24"/>
        </w:rPr>
        <w:t>«</w:t>
      </w:r>
      <w:r w:rsidR="00EF6685" w:rsidRPr="00891823">
        <w:rPr>
          <w:rFonts w:ascii="Times New Roman" w:hAnsi="Times New Roman" w:cs="Times New Roman"/>
          <w:caps/>
          <w:sz w:val="24"/>
          <w:szCs w:val="24"/>
        </w:rPr>
        <w:t>Астраханьпассажирсервис</w:t>
      </w:r>
      <w:r w:rsidR="00212014">
        <w:rPr>
          <w:rFonts w:ascii="Times New Roman" w:hAnsi="Times New Roman" w:cs="Times New Roman"/>
          <w:caps/>
          <w:sz w:val="24"/>
          <w:szCs w:val="24"/>
        </w:rPr>
        <w:t>»</w:t>
      </w:r>
      <w:r w:rsidR="00EF6685" w:rsidRPr="00891823">
        <w:rPr>
          <w:rFonts w:ascii="Times New Roman" w:hAnsi="Times New Roman" w:cs="Times New Roman"/>
          <w:sz w:val="24"/>
          <w:szCs w:val="24"/>
        </w:rPr>
        <w:t xml:space="preserve"> и индивидуального предпринимателя Стародубова А</w:t>
      </w:r>
      <w:r w:rsidR="0004696F">
        <w:rPr>
          <w:rFonts w:ascii="Times New Roman" w:hAnsi="Times New Roman" w:cs="Times New Roman"/>
          <w:sz w:val="24"/>
          <w:szCs w:val="24"/>
        </w:rPr>
        <w:t>.</w:t>
      </w:r>
      <w:r w:rsidR="00EF6685" w:rsidRPr="00891823">
        <w:rPr>
          <w:rFonts w:ascii="Times New Roman" w:hAnsi="Times New Roman" w:cs="Times New Roman"/>
          <w:sz w:val="24"/>
          <w:szCs w:val="24"/>
        </w:rPr>
        <w:t xml:space="preserve">В, выразившиеся в заключении соглашения об организации пассажирских перевозок по маршруту № 124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="00EF6685" w:rsidRPr="00891823">
        <w:rPr>
          <w:rFonts w:ascii="Times New Roman" w:hAnsi="Times New Roman" w:cs="Times New Roman"/>
          <w:sz w:val="24"/>
          <w:szCs w:val="24"/>
        </w:rPr>
        <w:t>Астрахань-Володарский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="00EF6685" w:rsidRPr="00891823">
        <w:rPr>
          <w:rFonts w:ascii="Times New Roman" w:hAnsi="Times New Roman" w:cs="Times New Roman"/>
          <w:sz w:val="24"/>
          <w:szCs w:val="24"/>
        </w:rPr>
        <w:t xml:space="preserve"> (договора оказания услуг, </w:t>
      </w:r>
      <w:r w:rsidR="00EF6685" w:rsidRPr="00891823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пассажиров и регулирования процесса перевозок на объектах транспортной инфраструктуры от 29.11.2017 № 141) без заключенного индивидуальным предпринимателем Стародубовым А.В. договора </w:t>
      </w:r>
      <w:r w:rsidR="00EF6685" w:rsidRPr="00891823">
        <w:rPr>
          <w:rFonts w:ascii="Times New Roman" w:hAnsi="Times New Roman" w:cs="Times New Roman"/>
          <w:sz w:val="24"/>
          <w:szCs w:val="24"/>
          <w:lang w:eastAsia="ru-RU"/>
        </w:rPr>
        <w:t xml:space="preserve">об осуществлении перевозок по маршруту регулярных перевозок </w:t>
      </w:r>
      <w:r w:rsidR="00EF6685" w:rsidRPr="00891823">
        <w:rPr>
          <w:rFonts w:ascii="Times New Roman" w:hAnsi="Times New Roman" w:cs="Times New Roman"/>
          <w:sz w:val="24"/>
          <w:szCs w:val="24"/>
        </w:rPr>
        <w:t>с Министерством промышленности, транспорта и природных ресурсов Астраханской области, ограничивающего конкуренцию на рынке пассажирских перевозок на автотранспорте по указанному маршруту,</w:t>
      </w:r>
      <w:r w:rsidR="00EF6685" w:rsidRPr="0089182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F6685" w:rsidRPr="00891823">
        <w:rPr>
          <w:rFonts w:ascii="Times New Roman" w:hAnsi="Times New Roman" w:cs="Times New Roman"/>
          <w:spacing w:val="4"/>
          <w:sz w:val="24"/>
          <w:szCs w:val="24"/>
        </w:rPr>
        <w:t xml:space="preserve">признаны </w:t>
      </w:r>
      <w:r w:rsidR="00EF6685" w:rsidRPr="00891823">
        <w:rPr>
          <w:rFonts w:ascii="Times New Roman" w:hAnsi="Times New Roman" w:cs="Times New Roman"/>
          <w:spacing w:val="4"/>
          <w:sz w:val="24"/>
          <w:szCs w:val="24"/>
        </w:rPr>
        <w:t xml:space="preserve">нарушающими часть 4 статьи 11 Федерального закона от 26.07.2006 № 135-ФЗ </w:t>
      </w:r>
      <w:r w:rsidR="00212014">
        <w:rPr>
          <w:rFonts w:ascii="Times New Roman" w:hAnsi="Times New Roman" w:cs="Times New Roman"/>
          <w:spacing w:val="4"/>
          <w:sz w:val="24"/>
          <w:szCs w:val="24"/>
        </w:rPr>
        <w:t>«</w:t>
      </w:r>
      <w:r w:rsidR="00EF6685" w:rsidRPr="00891823">
        <w:rPr>
          <w:rFonts w:ascii="Times New Roman" w:hAnsi="Times New Roman" w:cs="Times New Roman"/>
          <w:spacing w:val="4"/>
          <w:sz w:val="24"/>
          <w:szCs w:val="24"/>
        </w:rPr>
        <w:t>О защите конкуренции</w:t>
      </w:r>
      <w:r w:rsidR="00212014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EF6685" w:rsidRPr="00891823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6372F2" w:rsidRPr="00891823" w:rsidRDefault="006372F2" w:rsidP="008918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>В Астраханское УФАС России 26.03.2018 п</w:t>
      </w:r>
      <w:r w:rsidR="0004696F">
        <w:rPr>
          <w:rFonts w:ascii="Times New Roman" w:hAnsi="Times New Roman" w:cs="Times New Roman"/>
          <w:sz w:val="24"/>
          <w:szCs w:val="24"/>
        </w:rPr>
        <w:t>оступила жалоба ИП Кулагиной Ю.</w:t>
      </w:r>
      <w:r w:rsidRPr="00891823">
        <w:rPr>
          <w:rFonts w:ascii="Times New Roman" w:hAnsi="Times New Roman" w:cs="Times New Roman"/>
          <w:sz w:val="24"/>
          <w:szCs w:val="24"/>
        </w:rPr>
        <w:t xml:space="preserve">В. на действия Публичного акционерного общества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Межрегиональная распределительная сетевая компания Юга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(далее — ПАО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МРСК Юга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>, Общество) (юр. адрес: ул. Большая Садовая, 49, г. Ростов-на-Дону, 344002; ИНН 6164266561), выразившиеся в неправомерном составлении акта о неучтенном потреблении у потребителя от 06.03.2018 №</w:t>
      </w:r>
      <w:r w:rsidR="0004696F">
        <w:rPr>
          <w:rFonts w:ascii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hAnsi="Times New Roman" w:cs="Times New Roman"/>
          <w:sz w:val="24"/>
          <w:szCs w:val="24"/>
        </w:rPr>
        <w:t xml:space="preserve">003864 энергопринимающих устройств, расположенных по адресу г. Астрахань, ул. Бакинская, 39 (ТЦ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вАСТОРг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>).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Усмотрев в указанных действиях ПАО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МРСК Юга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признаки нарушения части 1 статьи 10 Закона о защите конкуренции, Астраханское УФАС России в соответствии с частью 2 статьи 39 названного закона приказом руководителя Управления от 26.06.2018г. №93-п возбудило в отношении Общества дело №</w:t>
      </w:r>
      <w:r w:rsidR="003201EB">
        <w:rPr>
          <w:rFonts w:ascii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hAnsi="Times New Roman" w:cs="Times New Roman"/>
          <w:sz w:val="24"/>
          <w:szCs w:val="24"/>
        </w:rPr>
        <w:t>21-К-03-18 о нарушении антимонопольного законодательства.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>В ходе рассмотрения дела комиссией Астраханского УФАС России было установлено следующее.</w:t>
      </w:r>
    </w:p>
    <w:p w:rsidR="002B44E7" w:rsidRPr="00891823" w:rsidRDefault="003201EB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B44E7" w:rsidRPr="00891823">
        <w:rPr>
          <w:rFonts w:ascii="Times New Roman" w:hAnsi="Times New Roman" w:cs="Times New Roman"/>
          <w:sz w:val="24"/>
          <w:szCs w:val="24"/>
        </w:rPr>
        <w:t xml:space="preserve">ИП Кулагиной Ю.В. и ПАО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="002B44E7" w:rsidRPr="00891823">
        <w:rPr>
          <w:rFonts w:ascii="Times New Roman" w:hAnsi="Times New Roman" w:cs="Times New Roman"/>
          <w:sz w:val="24"/>
          <w:szCs w:val="24"/>
        </w:rPr>
        <w:t>Астраханская энергосбытовая компания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="002B44E7" w:rsidRPr="00891823">
        <w:rPr>
          <w:rFonts w:ascii="Times New Roman" w:hAnsi="Times New Roman" w:cs="Times New Roman"/>
          <w:sz w:val="24"/>
          <w:szCs w:val="24"/>
        </w:rPr>
        <w:t xml:space="preserve"> заключен договор энергоснабжения № 505 от 01.01.2013.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>Согласно Приложению №1 к договору от 01.01.2013 №</w:t>
      </w:r>
      <w:r w:rsidR="00425D2C">
        <w:rPr>
          <w:rFonts w:ascii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hAnsi="Times New Roman" w:cs="Times New Roman"/>
          <w:sz w:val="24"/>
          <w:szCs w:val="24"/>
        </w:rPr>
        <w:t>505 энергоснабже</w:t>
      </w:r>
      <w:r w:rsidR="00425D2C">
        <w:rPr>
          <w:rFonts w:ascii="Times New Roman" w:hAnsi="Times New Roman" w:cs="Times New Roman"/>
          <w:sz w:val="24"/>
          <w:szCs w:val="24"/>
        </w:rPr>
        <w:t>ние объекта ИП Кулагиной Ю.В</w:t>
      </w:r>
      <w:r w:rsidRPr="00891823">
        <w:rPr>
          <w:rFonts w:ascii="Times New Roman" w:hAnsi="Times New Roman" w:cs="Times New Roman"/>
          <w:sz w:val="24"/>
          <w:szCs w:val="24"/>
        </w:rPr>
        <w:t>, осуществляется по двум точкам поставки ПС Царевская фидер №631 и фидер №612.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Согласно договору энергоснабжения от 01.01.2013 №505 основным источником питания ТЦ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вАСТОРг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является фидер №631 ПС Царевская.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Согласно акту разграничения границ балансовой принадлежности сторон от 16.02.2015 №102-1/9 фидер 612 является резервным для ТЦ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вАСТОРг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>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В результате проведения ПАО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МРСК Юга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проверки расчетных приборов учета электр</w:t>
      </w:r>
      <w:r w:rsidR="00425D2C">
        <w:rPr>
          <w:rFonts w:ascii="Times New Roman" w:hAnsi="Times New Roman" w:cs="Times New Roman"/>
          <w:sz w:val="24"/>
          <w:szCs w:val="24"/>
        </w:rPr>
        <w:t>ической энергии ИП Кулагиной Ю.</w:t>
      </w:r>
      <w:r w:rsidRPr="00891823">
        <w:rPr>
          <w:rFonts w:ascii="Times New Roman" w:hAnsi="Times New Roman" w:cs="Times New Roman"/>
          <w:sz w:val="24"/>
          <w:szCs w:val="24"/>
        </w:rPr>
        <w:t>В. по точкам учета, расположенным по адресу г. Астрахань, ул. Бакинская, 39, фидер 631, составлен акт от 06.03.2018 № 2017 024937, согласно которому узел учета электроэнергии соответствует установленным требованиям. По точке поставки фидер № 612 был составлен акт о неучтенном потреблении электрической энергии у потребителя от 06.03.2018 №</w:t>
      </w:r>
      <w:r w:rsidR="00425D2C">
        <w:rPr>
          <w:rFonts w:ascii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hAnsi="Times New Roman" w:cs="Times New Roman"/>
          <w:sz w:val="24"/>
          <w:szCs w:val="24"/>
        </w:rPr>
        <w:t>003864.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lastRenderedPageBreak/>
        <w:t>В акте от 06.03.2018 №003864 указано, что потребителем допущено безучетное потребление путем истечения межповерочного интервала трансформаторов тока №</w:t>
      </w:r>
      <w:r w:rsidR="00425D2C">
        <w:rPr>
          <w:rFonts w:ascii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hAnsi="Times New Roman" w:cs="Times New Roman"/>
          <w:sz w:val="24"/>
          <w:szCs w:val="24"/>
        </w:rPr>
        <w:t>31870 и №</w:t>
      </w:r>
      <w:r w:rsidR="00425D2C">
        <w:rPr>
          <w:rFonts w:ascii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hAnsi="Times New Roman" w:cs="Times New Roman"/>
          <w:sz w:val="24"/>
          <w:szCs w:val="24"/>
        </w:rPr>
        <w:t>31729, отсутствие пломб на ящике НТМИ, повреждение пломб ячейки ТТ.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Вместе с тем, по фидеру № 612 отбор электроэнергии не осуществлялся, о чем свидетельствуют срочные донесения потребителя за период 01.01.2017 по 28.02.2018. Данного обстоятельства ПАО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МРСК Юга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в ходе рассмотрения дела не опровергло.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Кроме того, документы, подтверждающие установку пломб на ящике НТМИ и ячейке ТТ, ПАО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МРСК Юга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в ходе рассмотрения дела не представило.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>Отсутствие потребления электроэнергии по резервному фидеру № 612 исключает возможность её безучетного потребления.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ПАО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МРСК Юга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письмом от 12.03.2018 направило в ПАО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Астраханская энергосбытовая компания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акт о неучтенном потреблении электрической энергии у потребителя от 06.03.2018 №003864.</w:t>
      </w:r>
    </w:p>
    <w:p w:rsidR="002B44E7" w:rsidRPr="00891823" w:rsidRDefault="002B44E7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ПАО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Астраханская энергосбытовая компания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направило ИП Кулагиной Ю. В. счет на оплату №00002315468 от 16.04.2018 на сумму 4 953796,70 руб. (с НДС).</w:t>
      </w:r>
    </w:p>
    <w:p w:rsidR="002B44E7" w:rsidRPr="00891823" w:rsidRDefault="002B44E7" w:rsidP="00891823">
      <w:pPr>
        <w:pStyle w:val="Standard"/>
        <w:tabs>
          <w:tab w:val="left" w:pos="0"/>
        </w:tabs>
        <w:autoSpaceDE w:val="0"/>
        <w:spacing w:line="360" w:lineRule="auto"/>
        <w:ind w:firstLine="567"/>
        <w:contextualSpacing/>
        <w:jc w:val="both"/>
        <w:rPr>
          <w:rFonts w:cs="Times New Roman"/>
        </w:rPr>
      </w:pPr>
      <w:r w:rsidRPr="00891823">
        <w:rPr>
          <w:rFonts w:eastAsia="Arial Unicode MS" w:cs="Times New Roman"/>
          <w:bCs/>
          <w:lang w:val="ru-RU"/>
        </w:rPr>
        <w:t xml:space="preserve">Решением Комиссии Астраханского УФАС России от 11.07.2019 по делу № </w:t>
      </w:r>
      <w:r w:rsidRPr="00891823">
        <w:rPr>
          <w:rFonts w:cs="Times New Roman"/>
          <w:bCs/>
          <w:lang w:val="ru-RU"/>
        </w:rPr>
        <w:t>21-К-03-18</w:t>
      </w:r>
      <w:r w:rsidRPr="00891823">
        <w:rPr>
          <w:rFonts w:eastAsia="Arial Unicode MS" w:cs="Times New Roman"/>
          <w:spacing w:val="4"/>
          <w:lang w:val="ru-RU"/>
        </w:rPr>
        <w:t xml:space="preserve"> действия </w:t>
      </w:r>
      <w:r w:rsidRPr="00891823">
        <w:rPr>
          <w:rFonts w:cs="Times New Roman"/>
        </w:rPr>
        <w:t xml:space="preserve">ПАО </w:t>
      </w:r>
      <w:r w:rsidR="00212014">
        <w:rPr>
          <w:rFonts w:cs="Times New Roman"/>
        </w:rPr>
        <w:t>«</w:t>
      </w:r>
      <w:r w:rsidRPr="00891823">
        <w:rPr>
          <w:rFonts w:cs="Times New Roman"/>
        </w:rPr>
        <w:t>МРСК Юга</w:t>
      </w:r>
      <w:r w:rsidR="00212014">
        <w:rPr>
          <w:rFonts w:cs="Times New Roman"/>
        </w:rPr>
        <w:t>»</w:t>
      </w:r>
      <w:r w:rsidRPr="00891823">
        <w:rPr>
          <w:rFonts w:eastAsia="Lucida Sans Unicode" w:cs="Times New Roman"/>
          <w:spacing w:val="4"/>
          <w:lang w:val="ru-RU"/>
        </w:rPr>
        <w:t>, совершенные</w:t>
      </w:r>
      <w:r w:rsidRPr="00891823">
        <w:rPr>
          <w:rFonts w:eastAsia="Arial Unicode MS" w:cs="Times New Roman"/>
          <w:spacing w:val="4"/>
          <w:lang w:val="ru-RU"/>
        </w:rPr>
        <w:t xml:space="preserve"> на рынке услуг по передаче электрической энергии в  географических границах территории, охваченной присоединенной сетью ПАО </w:t>
      </w:r>
      <w:r w:rsidR="00212014">
        <w:rPr>
          <w:rFonts w:eastAsia="Arial Unicode MS" w:cs="Times New Roman"/>
          <w:spacing w:val="4"/>
          <w:lang w:val="ru-RU"/>
        </w:rPr>
        <w:t>«</w:t>
      </w:r>
      <w:r w:rsidRPr="00891823">
        <w:rPr>
          <w:rFonts w:eastAsia="Arial Unicode MS" w:cs="Times New Roman"/>
          <w:spacing w:val="4"/>
          <w:lang w:val="ru-RU"/>
        </w:rPr>
        <w:t>МРСК Юга</w:t>
      </w:r>
      <w:r w:rsidR="00212014">
        <w:rPr>
          <w:rFonts w:eastAsia="Arial Unicode MS" w:cs="Times New Roman"/>
          <w:spacing w:val="4"/>
          <w:lang w:val="ru-RU"/>
        </w:rPr>
        <w:t>»</w:t>
      </w:r>
      <w:r w:rsidRPr="00891823">
        <w:rPr>
          <w:rFonts w:eastAsia="Arial Unicode MS" w:cs="Times New Roman"/>
          <w:spacing w:val="4"/>
          <w:lang w:val="ru-RU"/>
        </w:rPr>
        <w:t xml:space="preserve"> в Астраханской области, выразившиеся в направлении в ПАО </w:t>
      </w:r>
      <w:r w:rsidR="00212014">
        <w:rPr>
          <w:rFonts w:eastAsia="Arial Unicode MS" w:cs="Times New Roman"/>
          <w:spacing w:val="4"/>
          <w:lang w:val="ru-RU"/>
        </w:rPr>
        <w:t>«</w:t>
      </w:r>
      <w:r w:rsidRPr="00891823">
        <w:rPr>
          <w:rFonts w:eastAsia="Arial Unicode MS" w:cs="Times New Roman"/>
          <w:spacing w:val="4"/>
          <w:lang w:val="ru-RU"/>
        </w:rPr>
        <w:t>Астраханская энергосбытовая компания</w:t>
      </w:r>
      <w:r w:rsidR="00212014">
        <w:rPr>
          <w:rFonts w:eastAsia="Arial Unicode MS" w:cs="Times New Roman"/>
          <w:spacing w:val="4"/>
          <w:lang w:val="ru-RU"/>
        </w:rPr>
        <w:t>»</w:t>
      </w:r>
      <w:r w:rsidRPr="00891823">
        <w:rPr>
          <w:rFonts w:eastAsia="Arial Unicode MS" w:cs="Times New Roman"/>
          <w:spacing w:val="4"/>
          <w:lang w:val="ru-RU"/>
        </w:rPr>
        <w:t xml:space="preserve"> акта о неучтенном потреблен</w:t>
      </w:r>
      <w:r w:rsidRPr="00891823">
        <w:rPr>
          <w:rFonts w:eastAsia="Arial Unicode MS" w:cs="Times New Roman"/>
          <w:spacing w:val="4"/>
          <w:lang w:val="ru-RU"/>
        </w:rPr>
        <w:t>ии электроэнергии у потребителя</w:t>
      </w:r>
      <w:r w:rsidRPr="00891823">
        <w:rPr>
          <w:rFonts w:eastAsia="Arial Unicode MS" w:cs="Times New Roman"/>
          <w:spacing w:val="4"/>
          <w:lang w:val="ru-RU"/>
        </w:rPr>
        <w:t xml:space="preserve"> </w:t>
      </w:r>
      <w:r w:rsidRPr="00891823">
        <w:rPr>
          <w:rFonts w:cs="Times New Roman"/>
        </w:rPr>
        <w:t>от 06.03.201</w:t>
      </w:r>
      <w:r w:rsidRPr="00891823">
        <w:rPr>
          <w:rFonts w:cs="Times New Roman"/>
          <w:lang w:val="ru-RU"/>
        </w:rPr>
        <w:t>8</w:t>
      </w:r>
      <w:r w:rsidRPr="00891823">
        <w:rPr>
          <w:rFonts w:cs="Times New Roman"/>
        </w:rPr>
        <w:t xml:space="preserve"> №003864</w:t>
      </w:r>
      <w:r w:rsidRPr="00891823">
        <w:rPr>
          <w:rFonts w:eastAsia="Arial Unicode MS" w:cs="Times New Roman"/>
          <w:spacing w:val="4"/>
          <w:lang w:val="ru-RU"/>
        </w:rPr>
        <w:t xml:space="preserve">, результатом  чего может </w:t>
      </w:r>
      <w:r w:rsidRPr="00891823">
        <w:rPr>
          <w:rFonts w:eastAsia="Arial Unicode MS" w:cs="Times New Roman"/>
          <w:spacing w:val="4"/>
          <w:lang w:val="ru-RU"/>
        </w:rPr>
        <w:t>явиться  ущемление интересов ИП  Кулагиной Ю. В. в сфере предпринимательской  деятельности, признаны нарушающими</w:t>
      </w:r>
      <w:r w:rsidRPr="00891823">
        <w:rPr>
          <w:rFonts w:eastAsia="Lucida Sans Unicode" w:cs="Times New Roman"/>
          <w:spacing w:val="4"/>
          <w:lang w:val="ru-RU"/>
        </w:rPr>
        <w:t xml:space="preserve"> часть 1 статьи 10 Федерального закона от 26.07.2006 №135-ФЗ </w:t>
      </w:r>
      <w:r w:rsidR="00212014">
        <w:rPr>
          <w:rFonts w:eastAsia="Lucida Sans Unicode" w:cs="Times New Roman"/>
          <w:spacing w:val="4"/>
          <w:lang w:val="ru-RU"/>
        </w:rPr>
        <w:t>«</w:t>
      </w:r>
      <w:r w:rsidRPr="00891823">
        <w:rPr>
          <w:rFonts w:eastAsia="Lucida Sans Unicode" w:cs="Times New Roman"/>
          <w:spacing w:val="4"/>
          <w:lang w:val="ru-RU"/>
        </w:rPr>
        <w:t>О защите конкуренции</w:t>
      </w:r>
      <w:r w:rsidR="00212014">
        <w:rPr>
          <w:rFonts w:eastAsia="Lucida Sans Unicode" w:cs="Times New Roman"/>
          <w:spacing w:val="4"/>
          <w:lang w:val="ru-RU"/>
        </w:rPr>
        <w:t>»</w:t>
      </w:r>
      <w:r w:rsidRPr="00891823">
        <w:rPr>
          <w:rFonts w:eastAsia="Times New Roman" w:cs="Times New Roman"/>
          <w:spacing w:val="4"/>
          <w:lang w:val="ru-RU" w:eastAsia="ar-SA"/>
        </w:rPr>
        <w:t>.</w:t>
      </w:r>
    </w:p>
    <w:p w:rsidR="002B44E7" w:rsidRPr="00891823" w:rsidRDefault="002B44E7" w:rsidP="00891823">
      <w:pPr>
        <w:pStyle w:val="Standard"/>
        <w:tabs>
          <w:tab w:val="left" w:pos="0"/>
        </w:tabs>
        <w:suppressAutoHyphens w:val="0"/>
        <w:spacing w:line="360" w:lineRule="auto"/>
        <w:ind w:firstLine="567"/>
        <w:contextualSpacing/>
        <w:jc w:val="both"/>
        <w:rPr>
          <w:rFonts w:eastAsia="Lucida Sans Unicode" w:cs="Times New Roman"/>
          <w:spacing w:val="4"/>
          <w:lang w:val="ru-RU"/>
        </w:rPr>
      </w:pPr>
      <w:r w:rsidRPr="00891823">
        <w:rPr>
          <w:rFonts w:eastAsia="Arial Unicode MS" w:cs="Times New Roman"/>
          <w:spacing w:val="4"/>
          <w:lang w:val="ru-RU"/>
        </w:rPr>
        <w:t>Публичному</w:t>
      </w:r>
      <w:r w:rsidRPr="00891823">
        <w:rPr>
          <w:rFonts w:eastAsia="Lucida Sans Unicode" w:cs="Times New Roman"/>
          <w:spacing w:val="4"/>
          <w:lang w:val="ru-RU"/>
        </w:rPr>
        <w:t xml:space="preserve"> акционерному обществу </w:t>
      </w:r>
      <w:r w:rsidR="00212014">
        <w:rPr>
          <w:rFonts w:eastAsia="Lucida Sans Unicode" w:cs="Times New Roman"/>
          <w:spacing w:val="4"/>
          <w:lang w:val="ru-RU"/>
        </w:rPr>
        <w:t>«</w:t>
      </w:r>
      <w:r w:rsidRPr="00891823">
        <w:rPr>
          <w:rFonts w:eastAsia="Lucida Sans Unicode" w:cs="Times New Roman"/>
          <w:spacing w:val="4"/>
          <w:lang w:val="ru-RU"/>
        </w:rPr>
        <w:t>Межрегиональная распределительная сетевая компания Юга</w:t>
      </w:r>
      <w:r w:rsidR="00212014">
        <w:rPr>
          <w:rFonts w:eastAsia="Lucida Sans Unicode" w:cs="Times New Roman"/>
          <w:spacing w:val="4"/>
          <w:lang w:val="ru-RU"/>
        </w:rPr>
        <w:t>»</w:t>
      </w:r>
      <w:r w:rsidRPr="00891823">
        <w:rPr>
          <w:rFonts w:eastAsia="Lucida Sans Unicode" w:cs="Times New Roman"/>
          <w:spacing w:val="4"/>
          <w:lang w:val="ru-RU"/>
        </w:rPr>
        <w:t xml:space="preserve"> выдано предписание об устранении нарушения антимонопольного законодательства с требованием, в течение 20 (двадцати) рабочих дней с момента получения настоящего предписания отозвать ранее направленный в ПАО </w:t>
      </w:r>
      <w:r w:rsidR="00212014">
        <w:rPr>
          <w:rFonts w:eastAsia="Lucida Sans Unicode" w:cs="Times New Roman"/>
          <w:spacing w:val="4"/>
          <w:lang w:val="ru-RU"/>
        </w:rPr>
        <w:t>«</w:t>
      </w:r>
      <w:r w:rsidRPr="00891823">
        <w:rPr>
          <w:rFonts w:eastAsia="Lucida Sans Unicode" w:cs="Times New Roman"/>
          <w:spacing w:val="4"/>
          <w:lang w:val="ru-RU"/>
        </w:rPr>
        <w:t>Астраханская энергосбытовая компания</w:t>
      </w:r>
      <w:r w:rsidR="00212014">
        <w:rPr>
          <w:rFonts w:eastAsia="Lucida Sans Unicode" w:cs="Times New Roman"/>
          <w:spacing w:val="4"/>
          <w:lang w:val="ru-RU"/>
        </w:rPr>
        <w:t>»</w:t>
      </w:r>
      <w:r w:rsidRPr="00891823">
        <w:rPr>
          <w:rFonts w:eastAsia="Lucida Sans Unicode" w:cs="Times New Roman"/>
          <w:spacing w:val="4"/>
          <w:lang w:val="ru-RU"/>
        </w:rPr>
        <w:t xml:space="preserve"> акт о </w:t>
      </w:r>
      <w:r w:rsidRPr="00891823">
        <w:rPr>
          <w:rFonts w:eastAsia="Arial Unicode MS" w:cs="Times New Roman"/>
          <w:spacing w:val="4"/>
          <w:lang w:val="ru-RU"/>
        </w:rPr>
        <w:t xml:space="preserve">неучтенном потреблении электроэнергии у потребителя </w:t>
      </w:r>
      <w:r w:rsidRPr="00891823">
        <w:rPr>
          <w:rFonts w:cs="Times New Roman"/>
        </w:rPr>
        <w:t>от 06.03.201</w:t>
      </w:r>
      <w:r w:rsidRPr="00891823">
        <w:rPr>
          <w:rFonts w:cs="Times New Roman"/>
          <w:lang w:val="ru-RU"/>
        </w:rPr>
        <w:t>8</w:t>
      </w:r>
      <w:r w:rsidRPr="00891823">
        <w:rPr>
          <w:rFonts w:cs="Times New Roman"/>
        </w:rPr>
        <w:t xml:space="preserve"> №003864.</w:t>
      </w:r>
    </w:p>
    <w:p w:rsidR="002B44E7" w:rsidRPr="00891823" w:rsidRDefault="002B44E7" w:rsidP="00891823">
      <w:pPr>
        <w:pStyle w:val="Standard"/>
        <w:tabs>
          <w:tab w:val="left" w:pos="0"/>
        </w:tabs>
        <w:suppressAutoHyphens w:val="0"/>
        <w:spacing w:line="360" w:lineRule="auto"/>
        <w:ind w:firstLine="567"/>
        <w:contextualSpacing/>
        <w:jc w:val="both"/>
        <w:rPr>
          <w:rFonts w:eastAsia="Lucida Sans Unicode" w:cs="Times New Roman"/>
          <w:spacing w:val="4"/>
          <w:lang w:val="ru-RU"/>
        </w:rPr>
      </w:pPr>
      <w:r w:rsidRPr="00891823">
        <w:rPr>
          <w:rFonts w:eastAsia="Lucida Sans Unicode" w:cs="Times New Roman"/>
          <w:spacing w:val="4"/>
          <w:lang w:val="ru-RU"/>
        </w:rPr>
        <w:t>ПАО МРСК Юга не согласилось с указанным Решением и Предписанием и обжаловало их в Арбитражном суде Астраханской области.</w:t>
      </w:r>
    </w:p>
    <w:p w:rsidR="002B44E7" w:rsidRPr="00891823" w:rsidRDefault="002B44E7" w:rsidP="008918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В </w:t>
      </w:r>
      <w:r w:rsidRPr="00891823">
        <w:rPr>
          <w:rFonts w:ascii="Times New Roman" w:hAnsi="Times New Roman" w:cs="Times New Roman"/>
          <w:sz w:val="24"/>
          <w:szCs w:val="24"/>
        </w:rPr>
        <w:t xml:space="preserve">3 квартале 2019 года </w:t>
      </w:r>
      <w:r w:rsidRPr="00891823">
        <w:rPr>
          <w:rFonts w:ascii="Times New Roman" w:hAnsi="Times New Roman" w:cs="Times New Roman"/>
          <w:sz w:val="24"/>
          <w:szCs w:val="24"/>
        </w:rPr>
        <w:t xml:space="preserve">отделом товарных рынков и естественных монополий Астраханского УФАС России возбуждено </w:t>
      </w:r>
      <w:r w:rsidRPr="00891823">
        <w:rPr>
          <w:rFonts w:ascii="Times New Roman" w:hAnsi="Times New Roman" w:cs="Times New Roman"/>
          <w:sz w:val="24"/>
          <w:szCs w:val="24"/>
        </w:rPr>
        <w:t>6</w:t>
      </w:r>
      <w:r w:rsidRPr="00891823">
        <w:rPr>
          <w:rFonts w:ascii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eastAsia="Times New Roman" w:hAnsi="Times New Roman" w:cs="Times New Roman"/>
          <w:sz w:val="24"/>
          <w:szCs w:val="24"/>
        </w:rPr>
        <w:t xml:space="preserve">дел о нарушении антимонопольного законодательства, из них: </w:t>
      </w: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23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891823"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 w:rsidRPr="008918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1823">
        <w:rPr>
          <w:rFonts w:ascii="Times New Roman" w:eastAsia="Times New Roman" w:hAnsi="Times New Roman" w:cs="Times New Roman"/>
          <w:sz w:val="24"/>
          <w:szCs w:val="24"/>
        </w:rPr>
        <w:t xml:space="preserve"> по части 1 статьи 10 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от 26.07.2006 №135 </w:t>
      </w:r>
      <w:r w:rsidR="0021201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защите конкуренции</w:t>
      </w:r>
      <w:r w:rsidR="002120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(ответчиками являются: ПАО </w:t>
      </w:r>
      <w:r w:rsidR="0021201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>МРСК Юга</w:t>
      </w:r>
      <w:r w:rsidR="002120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дел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АО </w:t>
      </w:r>
      <w:r w:rsidR="0021201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Астраханьгазсервис</w:t>
      </w:r>
      <w:r w:rsidR="002120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дело), ПАО </w:t>
      </w:r>
      <w:r w:rsidR="0021201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Астраханская энергосбытовая компания</w:t>
      </w:r>
      <w:r w:rsidR="002120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дела));</w:t>
      </w: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дела </w:t>
      </w:r>
      <w:r w:rsidRPr="00891823">
        <w:rPr>
          <w:rFonts w:ascii="Times New Roman" w:eastAsia="Times New Roman" w:hAnsi="Times New Roman" w:cs="Times New Roman"/>
          <w:sz w:val="24"/>
          <w:szCs w:val="24"/>
        </w:rPr>
        <w:t xml:space="preserve">по части 1 статьи 11 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от 26.07.2006 №135 </w:t>
      </w:r>
      <w:r w:rsidR="0021201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защите конкуренции</w:t>
      </w:r>
      <w:r w:rsidR="002120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(дело № </w:t>
      </w:r>
      <w:r w:rsidRPr="00891823">
        <w:rPr>
          <w:rFonts w:ascii="Times New Roman" w:hAnsi="Times New Roman" w:cs="Times New Roman"/>
          <w:sz w:val="24"/>
          <w:szCs w:val="24"/>
        </w:rPr>
        <w:t>030/01/11-989/2019</w:t>
      </w:r>
      <w:r w:rsidRPr="00891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дело №</w:t>
      </w:r>
      <w:r w:rsidRPr="00891823">
        <w:rPr>
          <w:rFonts w:ascii="Times New Roman" w:hAnsi="Times New Roman" w:cs="Times New Roman"/>
          <w:sz w:val="24"/>
          <w:szCs w:val="24"/>
        </w:rPr>
        <w:t>030/01/11-1037/2019)</w:t>
      </w:r>
      <w:r w:rsidR="002A3C4D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2A3C4D" w:rsidRPr="00891823">
        <w:rPr>
          <w:rFonts w:ascii="Times New Roman" w:hAnsi="Times New Roman" w:cs="Times New Roman"/>
          <w:sz w:val="24"/>
          <w:szCs w:val="24"/>
        </w:rPr>
        <w:t>.</w:t>
      </w:r>
    </w:p>
    <w:p w:rsidR="002213DB" w:rsidRPr="00891823" w:rsidRDefault="002213DB" w:rsidP="00891823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1CF" w:rsidRPr="00891823" w:rsidRDefault="009261CF" w:rsidP="00891823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Дело № </w:t>
      </w:r>
      <w:r w:rsidRPr="00891823">
        <w:rPr>
          <w:rFonts w:ascii="Times New Roman" w:hAnsi="Times New Roman" w:cs="Times New Roman"/>
          <w:sz w:val="24"/>
          <w:szCs w:val="24"/>
        </w:rPr>
        <w:t>030/01/11-989/2019</w:t>
      </w: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>Астраханским УФАС России 16.08.2019 возбуждено дело № 030/01/11-989/2019</w:t>
      </w:r>
      <w:r w:rsidRPr="00891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823">
        <w:rPr>
          <w:rFonts w:ascii="Times New Roman" w:eastAsia="Times New Roman" w:hAnsi="Times New Roman" w:cs="Times New Roman"/>
          <w:sz w:val="24"/>
          <w:szCs w:val="24"/>
        </w:rPr>
        <w:t>по признакам нарушения</w:t>
      </w:r>
      <w:r w:rsidRPr="00891823">
        <w:rPr>
          <w:rFonts w:ascii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hAnsi="Times New Roman" w:cs="Times New Roman"/>
          <w:caps/>
          <w:kern w:val="20"/>
          <w:sz w:val="24"/>
          <w:szCs w:val="24"/>
        </w:rPr>
        <w:t xml:space="preserve">Обществом с ограниченной </w:t>
      </w:r>
      <w:r w:rsidRPr="00891823">
        <w:rPr>
          <w:rFonts w:ascii="Times New Roman" w:hAnsi="Times New Roman" w:cs="Times New Roman"/>
          <w:caps/>
          <w:color w:val="000000"/>
          <w:kern w:val="20"/>
          <w:sz w:val="24"/>
          <w:szCs w:val="24"/>
        </w:rPr>
        <w:t xml:space="preserve">ответственностью </w:t>
      </w:r>
      <w:r w:rsidR="00212014">
        <w:rPr>
          <w:rFonts w:ascii="Times New Roman" w:hAnsi="Times New Roman" w:cs="Times New Roman"/>
          <w:caps/>
          <w:kern w:val="20"/>
          <w:sz w:val="24"/>
          <w:szCs w:val="24"/>
        </w:rPr>
        <w:t>«</w:t>
      </w:r>
      <w:r w:rsidRPr="00891823">
        <w:rPr>
          <w:rFonts w:ascii="Times New Roman" w:hAnsi="Times New Roman" w:cs="Times New Roman"/>
          <w:caps/>
          <w:kern w:val="20"/>
          <w:sz w:val="24"/>
          <w:szCs w:val="24"/>
        </w:rPr>
        <w:t>Комплекс-А</w:t>
      </w:r>
      <w:r w:rsidR="00212014">
        <w:rPr>
          <w:rFonts w:ascii="Times New Roman" w:hAnsi="Times New Roman" w:cs="Times New Roman"/>
          <w:caps/>
          <w:kern w:val="20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891823">
        <w:rPr>
          <w:rFonts w:ascii="Times New Roman" w:hAnsi="Times New Roman" w:cs="Times New Roman"/>
          <w:caps/>
          <w:kern w:val="20"/>
          <w:sz w:val="24"/>
          <w:szCs w:val="24"/>
        </w:rPr>
        <w:t xml:space="preserve">ООО </w:t>
      </w:r>
      <w:r w:rsidR="00212014">
        <w:rPr>
          <w:rFonts w:ascii="Times New Roman" w:hAnsi="Times New Roman" w:cs="Times New Roman"/>
          <w:caps/>
          <w:kern w:val="20"/>
          <w:sz w:val="24"/>
          <w:szCs w:val="24"/>
        </w:rPr>
        <w:t>«</w:t>
      </w:r>
      <w:r w:rsidRPr="00891823">
        <w:rPr>
          <w:rFonts w:ascii="Times New Roman" w:hAnsi="Times New Roman" w:cs="Times New Roman"/>
          <w:caps/>
          <w:kern w:val="20"/>
          <w:sz w:val="24"/>
          <w:szCs w:val="24"/>
        </w:rPr>
        <w:t>Комплекс-А</w:t>
      </w:r>
      <w:r w:rsidR="00212014">
        <w:rPr>
          <w:rFonts w:ascii="Times New Roman" w:hAnsi="Times New Roman" w:cs="Times New Roman"/>
          <w:caps/>
          <w:kern w:val="20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) (адрес: </w:t>
      </w:r>
      <w:r w:rsidRPr="00891823">
        <w:rPr>
          <w:rFonts w:ascii="Times New Roman" w:hAnsi="Times New Roman" w:cs="Times New Roman"/>
          <w:sz w:val="24"/>
          <w:szCs w:val="24"/>
          <w:shd w:val="clear" w:color="auto" w:fill="FFFFFF"/>
        </w:rPr>
        <w:t>414057, г. Астрахань, ул. Звездная, д. 5, корп. 1, кв. 50, ОГРН 1143025000909, ИНН 3025010648</w:t>
      </w:r>
      <w:r w:rsidRPr="00891823">
        <w:rPr>
          <w:rFonts w:ascii="Times New Roman" w:hAnsi="Times New Roman" w:cs="Times New Roman"/>
          <w:sz w:val="24"/>
          <w:szCs w:val="24"/>
        </w:rPr>
        <w:t xml:space="preserve">) </w:t>
      </w:r>
      <w:r w:rsidRPr="0089182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91823">
        <w:rPr>
          <w:rFonts w:ascii="Times New Roman" w:hAnsi="Times New Roman" w:cs="Times New Roman"/>
          <w:caps/>
          <w:kern w:val="24"/>
          <w:sz w:val="24"/>
          <w:szCs w:val="24"/>
        </w:rPr>
        <w:t xml:space="preserve">Обществом с ограниченной </w:t>
      </w:r>
      <w:r w:rsidRPr="00891823">
        <w:rPr>
          <w:rFonts w:ascii="Times New Roman" w:hAnsi="Times New Roman" w:cs="Times New Roman"/>
          <w:caps/>
          <w:color w:val="000000"/>
          <w:kern w:val="24"/>
          <w:sz w:val="24"/>
          <w:szCs w:val="24"/>
        </w:rPr>
        <w:t>ответственностью</w:t>
      </w:r>
      <w:r w:rsidRPr="00891823">
        <w:rPr>
          <w:rFonts w:ascii="Times New Roman" w:hAnsi="Times New Roman" w:cs="Times New Roman"/>
          <w:sz w:val="24"/>
          <w:szCs w:val="24"/>
        </w:rPr>
        <w:t xml:space="preserve">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РАСЧЕТНЫЙ КОМПЛЕКСНЫЙ ЦЕНТР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РАСЧЕТНЫЙ КОМПЛЕКСНЫЙ ЦЕНТР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(адрес: </w:t>
      </w:r>
      <w:r w:rsidRPr="00891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414021, г. Астрахань, ул. Советская, ул. В. Тредиаковского/Чернышевского, д. 2/7/1, помещение 22, </w:t>
      </w:r>
      <w:r w:rsidRPr="00891823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r w:rsidRPr="00891823">
        <w:rPr>
          <w:rFonts w:ascii="Times New Roman" w:hAnsi="Times New Roman" w:cs="Times New Roman"/>
          <w:sz w:val="24"/>
          <w:szCs w:val="24"/>
        </w:rPr>
        <w:t xml:space="preserve"> 1193025002840, ИНН 3015115105) пункта 1 </w:t>
      </w:r>
      <w:r w:rsidRPr="00891823">
        <w:rPr>
          <w:rFonts w:ascii="Times New Roman" w:hAnsi="Times New Roman" w:cs="Times New Roman"/>
          <w:color w:val="000000"/>
          <w:sz w:val="24"/>
          <w:szCs w:val="24"/>
        </w:rPr>
        <w:t xml:space="preserve">части 4 статьи 11 Федерального закона от 26.07.2006 № 135-ФЗ </w:t>
      </w:r>
      <w:r w:rsidR="002120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91823">
        <w:rPr>
          <w:rFonts w:ascii="Times New Roman" w:hAnsi="Times New Roman" w:cs="Times New Roman"/>
          <w:color w:val="000000"/>
          <w:sz w:val="24"/>
          <w:szCs w:val="24"/>
        </w:rPr>
        <w:t>О защите конкуренции</w:t>
      </w:r>
      <w:r w:rsidR="002120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91823">
        <w:rPr>
          <w:rFonts w:ascii="Times New Roman" w:hAnsi="Times New Roman" w:cs="Times New Roman"/>
          <w:color w:val="000000"/>
          <w:sz w:val="24"/>
          <w:szCs w:val="24"/>
        </w:rPr>
        <w:t xml:space="preserve">, выразившегося в заключении соглашения, которое изменило общее условия обращения товара на товарном рынке и привело к навязыванию собственникам помещений в многоквартирных домах, находящихся в управлении </w:t>
      </w:r>
      <w:r w:rsidRPr="00891823">
        <w:rPr>
          <w:rFonts w:ascii="Times New Roman" w:hAnsi="Times New Roman" w:cs="Times New Roman"/>
          <w:caps/>
          <w:kern w:val="20"/>
          <w:sz w:val="24"/>
          <w:szCs w:val="24"/>
        </w:rPr>
        <w:t xml:space="preserve">ООО </w:t>
      </w:r>
      <w:r w:rsidR="00212014">
        <w:rPr>
          <w:rFonts w:ascii="Times New Roman" w:hAnsi="Times New Roman" w:cs="Times New Roman"/>
          <w:caps/>
          <w:kern w:val="20"/>
          <w:sz w:val="24"/>
          <w:szCs w:val="24"/>
        </w:rPr>
        <w:t>«</w:t>
      </w:r>
      <w:r w:rsidRPr="00891823">
        <w:rPr>
          <w:rFonts w:ascii="Times New Roman" w:hAnsi="Times New Roman" w:cs="Times New Roman"/>
          <w:caps/>
          <w:kern w:val="20"/>
          <w:sz w:val="24"/>
          <w:szCs w:val="24"/>
        </w:rPr>
        <w:t>Комплекс-А</w:t>
      </w:r>
      <w:r w:rsidR="00212014">
        <w:rPr>
          <w:rFonts w:ascii="Times New Roman" w:hAnsi="Times New Roman" w:cs="Times New Roman"/>
          <w:caps/>
          <w:kern w:val="20"/>
          <w:sz w:val="24"/>
          <w:szCs w:val="24"/>
        </w:rPr>
        <w:t>»</w:t>
      </w:r>
      <w:r w:rsidRPr="00891823">
        <w:rPr>
          <w:rFonts w:ascii="Times New Roman" w:hAnsi="Times New Roman" w:cs="Times New Roman"/>
          <w:caps/>
          <w:kern w:val="20"/>
          <w:sz w:val="24"/>
          <w:szCs w:val="24"/>
        </w:rPr>
        <w:t xml:space="preserve">, </w:t>
      </w:r>
      <w:r w:rsidRPr="00891823">
        <w:rPr>
          <w:rFonts w:ascii="Times New Roman" w:hAnsi="Times New Roman" w:cs="Times New Roman"/>
          <w:kern w:val="20"/>
          <w:sz w:val="24"/>
          <w:szCs w:val="24"/>
        </w:rPr>
        <w:t xml:space="preserve">необоснованных условий о перечислении денежных средств за оказание </w:t>
      </w:r>
      <w:r w:rsidRPr="00891823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жилищно-коммунальных услуг на расчетный счет </w:t>
      </w:r>
      <w:r w:rsidRPr="00891823">
        <w:rPr>
          <w:rFonts w:ascii="Times New Roman" w:hAnsi="Times New Roman" w:cs="Times New Roman"/>
          <w:sz w:val="24"/>
          <w:szCs w:val="24"/>
        </w:rPr>
        <w:t xml:space="preserve">ООО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РАСЧЕТНЫЙ КОМПЛЕКСНЫЙ ЦЕНТР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дела № </w:t>
      </w:r>
      <w:r w:rsidRPr="00891823">
        <w:rPr>
          <w:rFonts w:ascii="Times New Roman" w:hAnsi="Times New Roman" w:cs="Times New Roman"/>
          <w:sz w:val="24"/>
          <w:szCs w:val="24"/>
        </w:rPr>
        <w:t>030/01/11-989/2019 назначено к рассмотрению</w:t>
      </w:r>
      <w:r w:rsidRPr="00891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8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9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 сентября 2019 г.</w:t>
      </w:r>
      <w:r w:rsidRPr="0089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82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89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часов 00 минут</w:t>
      </w:r>
      <w:r w:rsidRPr="008918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1CF" w:rsidRPr="00891823" w:rsidRDefault="009261CF" w:rsidP="00891823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>Дело № 030/01/11-1037/2019</w:t>
      </w: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В результате проведенного 17.05.2019 электронного аукциона с реестровым номером 00325200006719000070 (предмет аукциона: Ремонт автомобильной дороги общего пользования регионального значения Астрахань-Марфино на участке км 48+800 – 56+675; км 56+925 – 60+000 в Володарском районе Астраханской области, протяженностью 10,95 км) на электронной торговой площадке ЗАО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Сбербанк-АСТ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, победителем было признано ООО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ВРСК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>. При эт</w:t>
      </w:r>
      <w:bookmarkStart w:id="0" w:name="_GoBack"/>
      <w:bookmarkEnd w:id="0"/>
      <w:r w:rsidRPr="00891823">
        <w:rPr>
          <w:rFonts w:ascii="Times New Roman" w:hAnsi="Times New Roman" w:cs="Times New Roman"/>
          <w:sz w:val="24"/>
          <w:szCs w:val="24"/>
        </w:rPr>
        <w:t xml:space="preserve">ом в ходе проведения аукциона единственное ценовое предложение было подано ООО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ВРСК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со снижением начальной цены контракта на 0,5% от начальной цены. Остальные участники аукциона: Общество с ограниченной ответственностью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Спецдорстрой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и Общество с ограниченной ответственностью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Харабалинское ДРСП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интереса к аукциону не проявили.</w:t>
      </w: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 Астраханским УФАС России возбуждено дело № 030/01/11-1037/2019 о нарушении антимонопольного законодательства по признакам нарушения Обществом с ограниченной ответственностью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Волжская ремонтная строительная компания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(юридический адрес: 414057, Астраханская область, город Астрахань, улица Фунтовское шоссе, дом 2, ИНН 3443920027, далее - ООО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ВРСК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), Обществом с ограниченной ответственностью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Спецдорстрой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(юридический адрес: 414056 Астраханская область, город Астрахань улица Татищева 20г литер А, ИНН 3019009997), и Обществом с ограниченной ответственностью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Харабалинское ДРСП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 (юридический адрес: 416010, Астраханская область, район Харабалинский, город Харабали, улица 3-я Набережная, дом 14, ИНН 3022007140) пункта 2 части 1 статьи 11 Федерального закона от 26.07.2006 № 135-ФЗ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 xml:space="preserve">, выразившегося в поддержании цен на электронном аукционе с реестровым номером 00325200006719000070 (предмет аукциона: Ремонт автомобильной дороги общего пользования регионального значения Астрахань-Марфино на участке км 48+800 – 56+675; км 56+925 – 60+000 в Володарском районе Астраханской области, протяженностью 10,95 км), прошедшем 17.05.2019 на электронной торговой площадке ЗАО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Сбербанк-АСТ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hAnsi="Times New Roman" w:cs="Times New Roman"/>
          <w:sz w:val="24"/>
          <w:szCs w:val="24"/>
        </w:rPr>
        <w:t>.</w:t>
      </w: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дела № 030/01/11-1037/2019 назначено к рассмотрению на </w:t>
      </w:r>
      <w:r w:rsidR="002120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891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</w:t>
      </w:r>
      <w:r w:rsidR="002120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891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сентября 2019г.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891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часов 30 минут.</w:t>
      </w: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В 2018 году Астраханским УФАС России возбуждено дело 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891823">
        <w:rPr>
          <w:rFonts w:ascii="Times New Roman" w:eastAsia="Times New Roman" w:hAnsi="Times New Roman" w:cs="Times New Roman"/>
          <w:sz w:val="24"/>
          <w:szCs w:val="24"/>
        </w:rPr>
        <w:t xml:space="preserve">30-К-03-18 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признакам нарушения </w:t>
      </w:r>
      <w:r w:rsidRPr="0089182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 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«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>Гидростройинжиниринг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»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 (юридический адрес:414057, г. Астрахань, ул. Рождественского, д.4; </w:t>
      </w:r>
      <w:r w:rsidRPr="0089182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дата государственной регистрации в качестве юридического лица — 20.04.2017; 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ИНН 3025030517, далее -ООО 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«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>Гидростройинжиниринг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»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), </w:t>
      </w:r>
      <w:r w:rsidRPr="00891823">
        <w:rPr>
          <w:rFonts w:ascii="Times New Roman" w:hAnsi="Times New Roman" w:cs="Times New Roman"/>
          <w:spacing w:val="4"/>
          <w:sz w:val="24"/>
          <w:szCs w:val="24"/>
        </w:rPr>
        <w:t>Обществом с ограниченной ответственностью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 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«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>Стройресурс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»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 (юридический адрес: 416130, Астраханская обл., Наримановский р-н., с. Солянка, ул.Николаевское шоссе, д.12 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«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>А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»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; </w:t>
      </w:r>
      <w:r w:rsidRPr="0089182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дата государственной регистрации в качестве юридического лица — 22.09.2016; 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ИНН 3023017944, далее- ООО 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«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>Стройресурс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»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) и </w:t>
      </w:r>
      <w:r w:rsidRPr="00891823">
        <w:rPr>
          <w:rFonts w:ascii="Times New Roman" w:hAnsi="Times New Roman" w:cs="Times New Roman"/>
          <w:spacing w:val="4"/>
          <w:sz w:val="24"/>
          <w:szCs w:val="24"/>
        </w:rPr>
        <w:t>Обществом с ограниченной ответственностью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 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«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>Автодоркомплект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»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 (юридический адрес: 414009, г. Астрахань, пл.Московская, д.58; </w:t>
      </w:r>
      <w:r w:rsidRPr="0089182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дата государственной регистрации в качестве юридического лица — 22.02.2018; 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ИНН 3019023906, далее -ООО 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«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>Автодоркомплект</w:t>
      </w:r>
      <w:r w:rsidR="00212014">
        <w:rPr>
          <w:rFonts w:ascii="Times New Roman" w:eastAsia="Arial Unicode MS" w:hAnsi="Times New Roman" w:cs="Times New Roman"/>
          <w:spacing w:val="4"/>
          <w:sz w:val="24"/>
          <w:szCs w:val="24"/>
        </w:rPr>
        <w:t>»</w:t>
      </w:r>
      <w:r w:rsidRPr="00891823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 )</w:t>
      </w:r>
      <w:r w:rsidRPr="00891823">
        <w:rPr>
          <w:rFonts w:ascii="Times New Roman" w:hAnsi="Times New Roman" w:cs="Times New Roman"/>
          <w:sz w:val="24"/>
          <w:szCs w:val="24"/>
        </w:rPr>
        <w:t xml:space="preserve"> пункта 2 части 1 статьи 11 Федерального закона от 26.07.2006 № 135-ФЗ </w:t>
      </w:r>
      <w:r w:rsidR="00212014">
        <w:rPr>
          <w:rFonts w:ascii="Times New Roman" w:hAnsi="Times New Roman" w:cs="Times New Roman"/>
          <w:sz w:val="24"/>
          <w:szCs w:val="24"/>
        </w:rPr>
        <w:t>«</w:t>
      </w:r>
      <w:r w:rsidRPr="0089182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212014">
        <w:rPr>
          <w:rFonts w:ascii="Times New Roman" w:hAnsi="Times New Roman" w:cs="Times New Roman"/>
          <w:sz w:val="24"/>
          <w:szCs w:val="24"/>
        </w:rPr>
        <w:t>»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выразившегося в поддержании цен на </w:t>
      </w:r>
      <w:r w:rsidRPr="00891823">
        <w:rPr>
          <w:rFonts w:ascii="Times New Roman" w:eastAsia="Arial Unicode MS" w:hAnsi="Times New Roman" w:cs="Times New Roman"/>
          <w:sz w:val="24"/>
          <w:szCs w:val="24"/>
        </w:rPr>
        <w:t>электронных аукционах с реестровыми номерами 0825300004218000078 (предмет аукциона:</w:t>
      </w:r>
      <w:r w:rsidRPr="0089182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ремонт автомобильных дорог общего пользования местного значения по ул. Вагнера, ул. Огарева в г. Астрахани</w:t>
      </w:r>
      <w:r w:rsidRPr="00891823">
        <w:rPr>
          <w:rFonts w:ascii="Times New Roman" w:eastAsia="Arial Unicode MS" w:hAnsi="Times New Roman" w:cs="Times New Roman"/>
          <w:sz w:val="24"/>
          <w:szCs w:val="24"/>
        </w:rPr>
        <w:t xml:space="preserve"> ), 0825300004218000080 (предмет аукциона: </w:t>
      </w:r>
      <w:r w:rsidRPr="0089182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ремонт автомобильных дорог общего пользования местного значения по ул. Патона, ул. Садовских в г. Астрахани </w:t>
      </w:r>
      <w:r w:rsidRPr="00891823">
        <w:rPr>
          <w:rFonts w:ascii="Times New Roman" w:eastAsia="Arial Unicode MS" w:hAnsi="Times New Roman" w:cs="Times New Roman"/>
          <w:sz w:val="24"/>
          <w:szCs w:val="24"/>
        </w:rPr>
        <w:t xml:space="preserve">),  прошедших на электронной торговой площадке АО </w:t>
      </w:r>
      <w:r w:rsidR="00212014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891823">
        <w:rPr>
          <w:rFonts w:ascii="Times New Roman" w:eastAsia="Arial Unicode MS" w:hAnsi="Times New Roman" w:cs="Times New Roman"/>
          <w:sz w:val="24"/>
          <w:szCs w:val="24"/>
        </w:rPr>
        <w:t>ЕЭТП</w:t>
      </w:r>
      <w:r w:rsidR="00212014">
        <w:rPr>
          <w:rFonts w:ascii="Times New Roman" w:eastAsia="Arial Unicode MS" w:hAnsi="Times New Roman" w:cs="Times New Roman"/>
          <w:sz w:val="24"/>
          <w:szCs w:val="24"/>
        </w:rPr>
        <w:t>»</w:t>
      </w:r>
    </w:p>
    <w:p w:rsidR="009261CF" w:rsidRPr="00891823" w:rsidRDefault="009261CF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Рассмотрение дела № </w:t>
      </w:r>
      <w:r w:rsidRPr="00891823">
        <w:rPr>
          <w:rFonts w:ascii="Times New Roman" w:eastAsia="Times New Roman" w:hAnsi="Times New Roman" w:cs="Times New Roman"/>
          <w:sz w:val="24"/>
          <w:szCs w:val="24"/>
        </w:rPr>
        <w:t xml:space="preserve">30-К-03-18 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назначено к рассмотрению на </w:t>
      </w:r>
      <w:r w:rsidR="002120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891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</w:t>
      </w:r>
      <w:r w:rsidR="002120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891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октября 2019г.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891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часов 00 минут.</w:t>
      </w:r>
    </w:p>
    <w:p w:rsidR="009261CF" w:rsidRPr="00891823" w:rsidRDefault="009261CF" w:rsidP="0089182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4D" w:rsidRPr="00891823" w:rsidRDefault="002213DB" w:rsidP="0089182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23">
        <w:rPr>
          <w:rFonts w:ascii="Times New Roman" w:hAnsi="Times New Roman" w:cs="Times New Roman"/>
          <w:sz w:val="24"/>
          <w:szCs w:val="24"/>
        </w:rPr>
        <w:t xml:space="preserve">В </w:t>
      </w:r>
      <w:r w:rsidRPr="00891823">
        <w:rPr>
          <w:rFonts w:ascii="Times New Roman" w:hAnsi="Times New Roman" w:cs="Times New Roman"/>
          <w:sz w:val="24"/>
          <w:szCs w:val="24"/>
        </w:rPr>
        <w:t>3 квартале 2019 года</w:t>
      </w:r>
      <w:r w:rsidRPr="00891823">
        <w:rPr>
          <w:rFonts w:ascii="Times New Roman" w:hAnsi="Times New Roman" w:cs="Times New Roman"/>
          <w:sz w:val="24"/>
          <w:szCs w:val="24"/>
        </w:rPr>
        <w:t xml:space="preserve"> отделом товарных рынков и естественных монополий Астраханского УФАС России возбуждено </w:t>
      </w:r>
      <w:r w:rsidRPr="00891823">
        <w:rPr>
          <w:rFonts w:ascii="Times New Roman" w:hAnsi="Times New Roman" w:cs="Times New Roman"/>
          <w:sz w:val="24"/>
          <w:szCs w:val="24"/>
        </w:rPr>
        <w:t>16</w:t>
      </w:r>
      <w:r w:rsidRPr="00891823">
        <w:rPr>
          <w:rFonts w:ascii="Times New Roman" w:hAnsi="Times New Roman" w:cs="Times New Roman"/>
          <w:sz w:val="24"/>
          <w:szCs w:val="24"/>
        </w:rPr>
        <w:t xml:space="preserve"> </w:t>
      </w:r>
      <w:r w:rsidRPr="00891823">
        <w:rPr>
          <w:rFonts w:ascii="Times New Roman" w:eastAsia="Times New Roman" w:hAnsi="Times New Roman" w:cs="Times New Roman"/>
          <w:sz w:val="24"/>
          <w:szCs w:val="24"/>
        </w:rPr>
        <w:t xml:space="preserve">дел </w:t>
      </w:r>
      <w:r w:rsidRPr="00891823">
        <w:rPr>
          <w:rFonts w:ascii="Times New Roman" w:hAnsi="Times New Roman" w:cs="Times New Roman"/>
          <w:sz w:val="24"/>
          <w:szCs w:val="24"/>
        </w:rPr>
        <w:t>об административном правонарушении.</w:t>
      </w:r>
      <w:r w:rsidR="002A3C4D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</w:p>
    <w:p w:rsidR="009E2B72" w:rsidRPr="00891823" w:rsidRDefault="009E2B72" w:rsidP="0089182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проведенных проверок и еженедельного мониторинга цен на бензины автомобильные и дизельное топливо, реализуемые на территории Астраханской области установлено, что мелкооптовые цены, установленные вертикально интегрированными нефтяными компаниями во </w:t>
      </w:r>
      <w:r w:rsidR="002213DB" w:rsidRPr="008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 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 2019 года, не превышают прогнозный среднегодовой уровень инфляции.</w:t>
      </w:r>
    </w:p>
    <w:p w:rsidR="009E2B72" w:rsidRPr="00891823" w:rsidRDefault="009E2B72" w:rsidP="0089182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еженедельного мониторинга остатков нефтепродуктов, по состоянию на </w:t>
      </w:r>
      <w:r w:rsidR="002213DB" w:rsidRPr="0089182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9182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 запасы нефтепродуктов на складах сохраняются на уровне средних еженедельных значений.</w:t>
      </w:r>
    </w:p>
    <w:p w:rsidR="009E2B72" w:rsidRPr="00891823" w:rsidRDefault="009E2B72" w:rsidP="0089182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обращений со стороны органов государственной власти, местного самоуправления, хозсубъектов и граждан по вопросу нарушений действующего законодательства в части ценообразования на рынках розничной реализации нефтепродуктов, а также о наличии дефицита нефтепродуктов на АЗС Астраханской области, в Управление Федеральной антимонопольной службы по Астраханской области не поступало.</w:t>
      </w:r>
    </w:p>
    <w:p w:rsidR="009E2B72" w:rsidRPr="00891823" w:rsidRDefault="009E2B72" w:rsidP="0089182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дефицита нефтепродуктов на нефтебазах Астраханской области Управлением не установлено.</w:t>
      </w:r>
    </w:p>
    <w:sectPr w:rsidR="009E2B72" w:rsidRPr="00891823" w:rsidSect="00C37439">
      <w:endnotePr>
        <w:numFmt w:val="chicago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EB" w:rsidRDefault="00524CEB" w:rsidP="002A3C4D">
      <w:pPr>
        <w:spacing w:after="0" w:line="240" w:lineRule="auto"/>
      </w:pPr>
      <w:r>
        <w:separator/>
      </w:r>
    </w:p>
  </w:endnote>
  <w:endnote w:type="continuationSeparator" w:id="0">
    <w:p w:rsidR="00524CEB" w:rsidRDefault="00524CEB" w:rsidP="002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EB" w:rsidRDefault="00524CEB" w:rsidP="002A3C4D">
      <w:pPr>
        <w:spacing w:after="0" w:line="240" w:lineRule="auto"/>
      </w:pPr>
      <w:r>
        <w:separator/>
      </w:r>
    </w:p>
  </w:footnote>
  <w:footnote w:type="continuationSeparator" w:id="0">
    <w:p w:rsidR="00524CEB" w:rsidRDefault="00524CEB" w:rsidP="002A3C4D">
      <w:pPr>
        <w:spacing w:after="0" w:line="240" w:lineRule="auto"/>
      </w:pPr>
      <w:r>
        <w:continuationSeparator/>
      </w:r>
    </w:p>
  </w:footnote>
  <w:footnote w:id="1">
    <w:p w:rsidR="002A3C4D" w:rsidRDefault="002A3C4D">
      <w:pPr>
        <w:pStyle w:val="a8"/>
      </w:pPr>
      <w:r>
        <w:rPr>
          <w:rStyle w:val="aa"/>
        </w:rPr>
        <w:footnoteRef/>
      </w:r>
      <w:r>
        <w:t xml:space="preserve"> Данные по состоянию на 16.09.2019.</w:t>
      </w:r>
    </w:p>
  </w:footnote>
  <w:footnote w:id="2">
    <w:p w:rsidR="002A3C4D" w:rsidRDefault="002A3C4D">
      <w:pPr>
        <w:pStyle w:val="a8"/>
      </w:pPr>
      <w:r>
        <w:rPr>
          <w:rStyle w:val="aa"/>
        </w:rPr>
        <w:footnoteRef/>
      </w:r>
      <w:r>
        <w:t xml:space="preserve"> Данные по состоянию на 16.09.2019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9000F"/>
    <w:name w:val="WW8Num2"/>
    <w:lvl w:ilvl="0">
      <w:start w:val="1"/>
      <w:numFmt w:val="decimal"/>
      <w:lvlText w:val="%1."/>
      <w:lvlJc w:val="left"/>
      <w:pPr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6D"/>
    <w:rsid w:val="0004696F"/>
    <w:rsid w:val="00212014"/>
    <w:rsid w:val="002213DB"/>
    <w:rsid w:val="002A3C4D"/>
    <w:rsid w:val="002B44E7"/>
    <w:rsid w:val="003201EB"/>
    <w:rsid w:val="003403A3"/>
    <w:rsid w:val="004058B2"/>
    <w:rsid w:val="00425D2C"/>
    <w:rsid w:val="00524CEB"/>
    <w:rsid w:val="0056280E"/>
    <w:rsid w:val="005B18A7"/>
    <w:rsid w:val="006372F2"/>
    <w:rsid w:val="006D48FD"/>
    <w:rsid w:val="00891823"/>
    <w:rsid w:val="009261CF"/>
    <w:rsid w:val="00957C6D"/>
    <w:rsid w:val="009D518E"/>
    <w:rsid w:val="009E2B72"/>
    <w:rsid w:val="00AF1026"/>
    <w:rsid w:val="00C37439"/>
    <w:rsid w:val="00D9660A"/>
    <w:rsid w:val="00EF6685"/>
    <w:rsid w:val="00F5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0771-D5E6-4A68-9AB1-5BBBC046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72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372F2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EF668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basedOn w:val="a0"/>
    <w:link w:val="a3"/>
    <w:uiPriority w:val="99"/>
    <w:rsid w:val="00EF6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2B44E7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imes New Roman"/>
      <w:sz w:val="24"/>
      <w:szCs w:val="24"/>
      <w:lang w:eastAsia="ja-JP"/>
    </w:rPr>
  </w:style>
  <w:style w:type="paragraph" w:styleId="a5">
    <w:name w:val="endnote text"/>
    <w:basedOn w:val="a"/>
    <w:link w:val="a6"/>
    <w:uiPriority w:val="99"/>
    <w:semiHidden/>
    <w:unhideWhenUsed/>
    <w:rsid w:val="002A3C4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3C4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A3C4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A3C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3C4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3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0E13-F72B-43B9-AC6B-BFA6C96C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Е.А.</dc:creator>
  <cp:keywords/>
  <dc:description/>
  <cp:lastModifiedBy>Иван Александрович Иванов</cp:lastModifiedBy>
  <cp:revision>24</cp:revision>
  <dcterms:created xsi:type="dcterms:W3CDTF">2019-09-16T07:10:00Z</dcterms:created>
  <dcterms:modified xsi:type="dcterms:W3CDTF">2019-09-16T10:59:00Z</dcterms:modified>
</cp:coreProperties>
</file>